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FB357" w14:textId="6BB6E889" w:rsidR="00982116" w:rsidRDefault="00982116" w:rsidP="00982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  <w:lang w:val="en-GB"/>
        </w:rPr>
        <w:t>Name</w:t>
      </w:r>
      <w:r w:rsidR="00DC312B">
        <w:rPr>
          <w:rStyle w:val="normaltextrun"/>
          <w:rFonts w:ascii="Calibri Light" w:hAnsi="Calibri Light" w:cs="Calibri Light"/>
          <w:color w:val="2F5496"/>
          <w:sz w:val="32"/>
          <w:szCs w:val="32"/>
          <w:lang w:val="en-GB"/>
        </w:rPr>
        <w:t xml:space="preserve">: </w:t>
      </w:r>
      <w:r w:rsidR="00DC312B">
        <w:rPr>
          <w:rStyle w:val="eop"/>
          <w:rFonts w:ascii="Calibri Light" w:hAnsi="Calibri Light" w:cs="Calibri Light"/>
          <w:color w:val="2F5496"/>
          <w:sz w:val="32"/>
          <w:szCs w:val="32"/>
        </w:rPr>
        <w:t>Clare Austick</w:t>
      </w:r>
      <w:r w:rsidR="00BE3DC0">
        <w:rPr>
          <w:rStyle w:val="eop"/>
          <w:rFonts w:ascii="Calibri Light" w:hAnsi="Calibri Light" w:cs="Calibri Light"/>
          <w:color w:val="2F5496"/>
          <w:sz w:val="32"/>
          <w:szCs w:val="32"/>
        </w:rPr>
        <w:br/>
      </w:r>
    </w:p>
    <w:p w14:paraId="653FF562" w14:textId="3771C3AD" w:rsidR="00982116" w:rsidRDefault="00982116" w:rsidP="00982116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2F5496"/>
          <w:sz w:val="26"/>
          <w:szCs w:val="26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  <w:lang w:val="en-GB"/>
        </w:rPr>
        <w:t>Position</w:t>
      </w:r>
      <w:r w:rsidR="00DC312B">
        <w:rPr>
          <w:rStyle w:val="normaltextrun"/>
          <w:rFonts w:ascii="Calibri Light" w:hAnsi="Calibri Light" w:cs="Calibri Light"/>
          <w:color w:val="2F5496"/>
          <w:sz w:val="26"/>
          <w:szCs w:val="26"/>
          <w:lang w:val="en-GB"/>
        </w:rPr>
        <w:t>: Vice President for Welfare</w:t>
      </w:r>
    </w:p>
    <w:p w14:paraId="713D92E1" w14:textId="6238C709" w:rsidR="006316B6" w:rsidRDefault="006316B6" w:rsidP="00982116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2F5496"/>
          <w:sz w:val="26"/>
          <w:szCs w:val="26"/>
        </w:rPr>
      </w:pPr>
    </w:p>
    <w:p w14:paraId="37388381" w14:textId="254396C7" w:rsidR="006316B6" w:rsidRDefault="006316B6" w:rsidP="00982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E3DC0">
        <w:rPr>
          <w:rStyle w:val="eop"/>
          <w:rFonts w:ascii="Calibri Light" w:hAnsi="Calibri Light" w:cs="Calibri Light"/>
          <w:color w:val="2F5496"/>
        </w:rPr>
        <w:t>Introduction text</w:t>
      </w:r>
      <w:r w:rsidR="00DC312B">
        <w:rPr>
          <w:rStyle w:val="eop"/>
          <w:rFonts w:ascii="Calibri Light" w:hAnsi="Calibri Light" w:cs="Calibri Light"/>
          <w:color w:val="2F5496"/>
          <w:sz w:val="26"/>
          <w:szCs w:val="26"/>
        </w:rPr>
        <w:br/>
      </w:r>
      <w:r w:rsidR="00BE3DC0">
        <w:rPr>
          <w:rFonts w:asciiTheme="minorHAnsi" w:hAnsiTheme="minorHAnsi" w:cstheme="minorHAnsi"/>
          <w:sz w:val="22"/>
          <w:szCs w:val="22"/>
        </w:rPr>
        <w:br/>
      </w:r>
      <w:r w:rsidR="00F64347" w:rsidRPr="00933644">
        <w:rPr>
          <w:rFonts w:asciiTheme="minorHAnsi" w:hAnsiTheme="minorHAnsi" w:cstheme="minorHAnsi"/>
          <w:sz w:val="22"/>
          <w:szCs w:val="22"/>
        </w:rPr>
        <w:t xml:space="preserve">It has been </w:t>
      </w:r>
      <w:r w:rsidR="00736329">
        <w:rPr>
          <w:rFonts w:asciiTheme="minorHAnsi" w:hAnsiTheme="minorHAnsi" w:cstheme="minorHAnsi"/>
          <w:sz w:val="22"/>
          <w:szCs w:val="22"/>
        </w:rPr>
        <w:t>an</w:t>
      </w:r>
      <w:r w:rsidR="00F64347" w:rsidRPr="00933644">
        <w:rPr>
          <w:rFonts w:asciiTheme="minorHAnsi" w:hAnsiTheme="minorHAnsi" w:cstheme="minorHAnsi"/>
          <w:sz w:val="22"/>
          <w:szCs w:val="22"/>
        </w:rPr>
        <w:t xml:space="preserve"> honour being </w:t>
      </w:r>
      <w:r w:rsidR="00F81D75" w:rsidRPr="00933644">
        <w:rPr>
          <w:rFonts w:asciiTheme="minorHAnsi" w:hAnsiTheme="minorHAnsi" w:cstheme="minorHAnsi"/>
          <w:sz w:val="22"/>
          <w:szCs w:val="22"/>
        </w:rPr>
        <w:t>the Vice President for Welfare of the Union of Students in Ireland</w:t>
      </w:r>
      <w:r w:rsidR="001C73B1" w:rsidRPr="00933644">
        <w:rPr>
          <w:rFonts w:asciiTheme="minorHAnsi" w:hAnsiTheme="minorHAnsi" w:cstheme="minorHAnsi"/>
          <w:sz w:val="22"/>
          <w:szCs w:val="22"/>
        </w:rPr>
        <w:t xml:space="preserve"> this year</w:t>
      </w:r>
      <w:r w:rsidR="00F81D75" w:rsidRPr="00933644">
        <w:rPr>
          <w:rFonts w:asciiTheme="minorHAnsi" w:hAnsiTheme="minorHAnsi" w:cstheme="minorHAnsi"/>
          <w:sz w:val="22"/>
          <w:szCs w:val="22"/>
        </w:rPr>
        <w:t>. Although, the year was different to how I expected it</w:t>
      </w:r>
      <w:r w:rsidR="001C73B1" w:rsidRPr="00933644">
        <w:rPr>
          <w:rFonts w:asciiTheme="minorHAnsi" w:hAnsiTheme="minorHAnsi" w:cstheme="minorHAnsi"/>
          <w:sz w:val="22"/>
          <w:szCs w:val="22"/>
        </w:rPr>
        <w:t xml:space="preserve"> </w:t>
      </w:r>
      <w:r w:rsidR="007D2E0B" w:rsidRPr="00933644">
        <w:rPr>
          <w:rFonts w:asciiTheme="minorHAnsi" w:hAnsiTheme="minorHAnsi" w:cstheme="minorHAnsi"/>
          <w:sz w:val="22"/>
          <w:szCs w:val="22"/>
        </w:rPr>
        <w:t xml:space="preserve">to </w:t>
      </w:r>
      <w:r w:rsidR="001C73B1" w:rsidRPr="00933644">
        <w:rPr>
          <w:rFonts w:asciiTheme="minorHAnsi" w:hAnsiTheme="minorHAnsi" w:cstheme="minorHAnsi"/>
          <w:sz w:val="22"/>
          <w:szCs w:val="22"/>
        </w:rPr>
        <w:t>be</w:t>
      </w:r>
      <w:r w:rsidR="00F81D75" w:rsidRPr="00933644">
        <w:rPr>
          <w:rFonts w:asciiTheme="minorHAnsi" w:hAnsiTheme="minorHAnsi" w:cstheme="minorHAnsi"/>
          <w:sz w:val="22"/>
          <w:szCs w:val="22"/>
        </w:rPr>
        <w:t>, I have loved every moment of it.</w:t>
      </w:r>
      <w:r w:rsidR="00D171E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536D6" w:rsidRPr="00933644">
        <w:rPr>
          <w:rFonts w:asciiTheme="minorHAnsi" w:hAnsiTheme="minorHAnsi" w:cstheme="minorHAnsi"/>
          <w:sz w:val="22"/>
          <w:szCs w:val="22"/>
        </w:rPr>
        <w:t>I’d</w:t>
      </w:r>
      <w:proofErr w:type="gramEnd"/>
      <w:r w:rsidR="00D536D6" w:rsidRPr="00933644">
        <w:rPr>
          <w:rFonts w:asciiTheme="minorHAnsi" w:hAnsiTheme="minorHAnsi" w:cstheme="minorHAnsi"/>
          <w:sz w:val="22"/>
          <w:szCs w:val="22"/>
        </w:rPr>
        <w:t xml:space="preserve"> like to give a special mention</w:t>
      </w:r>
      <w:r w:rsidR="00C272E8">
        <w:rPr>
          <w:rFonts w:asciiTheme="minorHAnsi" w:hAnsiTheme="minorHAnsi" w:cstheme="minorHAnsi"/>
          <w:sz w:val="22"/>
          <w:szCs w:val="22"/>
        </w:rPr>
        <w:t xml:space="preserve"> </w:t>
      </w:r>
      <w:r w:rsidR="00D536D6" w:rsidRPr="00933644">
        <w:rPr>
          <w:rFonts w:asciiTheme="minorHAnsi" w:hAnsiTheme="minorHAnsi" w:cstheme="minorHAnsi"/>
          <w:sz w:val="22"/>
          <w:szCs w:val="22"/>
        </w:rPr>
        <w:t xml:space="preserve">to </w:t>
      </w:r>
      <w:r w:rsidR="00891051" w:rsidRPr="00933644">
        <w:rPr>
          <w:rFonts w:asciiTheme="minorHAnsi" w:hAnsiTheme="minorHAnsi" w:cstheme="minorHAnsi"/>
          <w:sz w:val="22"/>
          <w:szCs w:val="22"/>
        </w:rPr>
        <w:t xml:space="preserve">all the SU Officers in Welfare Working Group who have </w:t>
      </w:r>
      <w:r w:rsidR="00413AF8" w:rsidRPr="00933644">
        <w:rPr>
          <w:rFonts w:asciiTheme="minorHAnsi" w:hAnsiTheme="minorHAnsi" w:cstheme="minorHAnsi"/>
          <w:sz w:val="22"/>
          <w:szCs w:val="22"/>
        </w:rPr>
        <w:t xml:space="preserve">been incredible </w:t>
      </w:r>
      <w:r w:rsidR="00A83DA2" w:rsidRPr="00933644">
        <w:rPr>
          <w:rFonts w:asciiTheme="minorHAnsi" w:hAnsiTheme="minorHAnsi" w:cstheme="minorHAnsi"/>
          <w:sz w:val="22"/>
          <w:szCs w:val="22"/>
        </w:rPr>
        <w:t>student representatives.</w:t>
      </w:r>
    </w:p>
    <w:p w14:paraId="6A9C61FA" w14:textId="2C6F54F6" w:rsidR="00940A77" w:rsidRPr="00B63748" w:rsidRDefault="00982116" w:rsidP="00DB0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F5496" w:themeColor="accent1" w:themeShade="BF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725059">
        <w:rPr>
          <w:rStyle w:val="normaltextrun"/>
          <w:rFonts w:ascii="Calibri Light" w:hAnsi="Calibri Light" w:cs="Calibri Light"/>
          <w:color w:val="1F3763"/>
          <w:lang w:val="en-GB"/>
        </w:rPr>
        <w:br/>
      </w:r>
      <w:r w:rsidR="00725059" w:rsidRPr="00B63748">
        <w:rPr>
          <w:rStyle w:val="normaltextrun"/>
          <w:rFonts w:ascii="Calibri Light" w:hAnsi="Calibri Light" w:cs="Calibri Light"/>
          <w:color w:val="2F5496" w:themeColor="accent1" w:themeShade="BF"/>
          <w:lang w:val="en-GB"/>
        </w:rPr>
        <w:t>Consent</w:t>
      </w:r>
      <w:r w:rsidR="003B73ED" w:rsidRPr="00B63748">
        <w:rPr>
          <w:rStyle w:val="normaltextrun"/>
          <w:rFonts w:ascii="Calibri Light" w:hAnsi="Calibri Light" w:cs="Calibri Light"/>
          <w:color w:val="2F5496" w:themeColor="accent1" w:themeShade="BF"/>
          <w:lang w:val="en-GB"/>
        </w:rPr>
        <w:t xml:space="preserve"> Education</w:t>
      </w:r>
      <w:r w:rsidR="00725059" w:rsidRPr="00B63748">
        <w:rPr>
          <w:rStyle w:val="normaltextrun"/>
          <w:rFonts w:ascii="Calibri Light" w:hAnsi="Calibri Light" w:cs="Calibri Light"/>
          <w:color w:val="2F5496" w:themeColor="accent1" w:themeShade="BF"/>
          <w:lang w:val="en-GB"/>
        </w:rPr>
        <w:t xml:space="preserve"> </w:t>
      </w:r>
      <w:r w:rsidR="00C5325F" w:rsidRPr="00B63748">
        <w:rPr>
          <w:rStyle w:val="normaltextrun"/>
          <w:rFonts w:ascii="Calibri Light" w:hAnsi="Calibri Light" w:cs="Calibri Light"/>
          <w:color w:val="2F5496" w:themeColor="accent1" w:themeShade="BF"/>
          <w:lang w:val="en-GB"/>
        </w:rPr>
        <w:t xml:space="preserve">&amp; Ending Sexual Violence and Harassment </w:t>
      </w:r>
    </w:p>
    <w:p w14:paraId="62F44EEC" w14:textId="7F19AF62" w:rsidR="001C5693" w:rsidRDefault="001C5693" w:rsidP="00DB0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1F3763"/>
          <w:lang w:val="en-GB"/>
        </w:rPr>
      </w:pPr>
    </w:p>
    <w:p w14:paraId="176A3E76" w14:textId="42F90C6B" w:rsidR="001C5693" w:rsidRPr="001C5693" w:rsidRDefault="00D03A58" w:rsidP="00DB0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M</w:t>
      </w:r>
      <w:r w:rsidR="00EF6415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eeting with </w:t>
      </w:r>
      <w:r w:rsidR="001C5693" w:rsidRPr="001C5693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Minister Simon Harris </w:t>
      </w:r>
    </w:p>
    <w:p w14:paraId="274444B2" w14:textId="546E6AF9" w:rsidR="003240FF" w:rsidRDefault="00EE03D6" w:rsidP="00DB0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I </w:t>
      </w:r>
      <w:r w:rsidR="00736329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presented to </w:t>
      </w:r>
      <w:r w:rsidR="00384F5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Minister Simon Harris on behalf of </w:t>
      </w: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the</w:t>
      </w:r>
      <w:r w:rsidR="00384F5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84F5E" w:rsidRPr="0077099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National Advisory Committee</w:t>
      </w:r>
      <w:r w:rsidR="00384F5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where </w:t>
      </w: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I spoke about </w:t>
      </w:r>
      <w:r w:rsidR="00784CD5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the need for</w:t>
      </w: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84CD5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preventative initiatives to </w:t>
      </w: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end sexual violence and harassment </w:t>
      </w:r>
      <w:r w:rsidR="00784CD5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on our campuses and wider</w:t>
      </w:r>
      <w:r w:rsidR="00053FA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84CD5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communities.</w:t>
      </w:r>
      <w:r w:rsidR="00053FA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Following </w:t>
      </w:r>
      <w:r w:rsidR="00635F4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that</w:t>
      </w:r>
      <w:r w:rsidR="00F44B2C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53FA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meeting, the Minister</w:t>
      </w:r>
      <w:r w:rsidR="002766C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committed to making this issue a priority and</w:t>
      </w:r>
      <w:r w:rsidR="00053FA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35F4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actioned </w:t>
      </w:r>
      <w:proofErr w:type="gramStart"/>
      <w:r w:rsidR="00635F4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 number of</w:t>
      </w:r>
      <w:proofErr w:type="gramEnd"/>
      <w:r w:rsidR="00635F4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points to that effect. </w:t>
      </w:r>
      <w:r w:rsidR="00EF6415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br/>
      </w:r>
      <w:r w:rsidR="00EF6415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br/>
      </w:r>
      <w:r w:rsidR="00EF6415" w:rsidRPr="00EF6415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THEA PROPEL Project</w:t>
      </w:r>
      <w:r w:rsidR="00EF6415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6415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br/>
      </w:r>
      <w:r w:rsidR="00635F4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The President and </w:t>
      </w:r>
      <w:r w:rsidR="00442AC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I </w:t>
      </w:r>
      <w:r w:rsidR="00BB6F9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secured a seat </w:t>
      </w:r>
      <w:r w:rsidR="00442AC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on the THEA PROPEL</w:t>
      </w:r>
      <w:r w:rsidR="008909D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Steering Group </w:t>
      </w:r>
      <w:r w:rsidR="003878A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where we developed</w:t>
      </w:r>
      <w:r w:rsidR="00442AC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547C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best practice </w:t>
      </w:r>
      <w:r w:rsidR="00177ED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action plans,</w:t>
      </w:r>
      <w:r w:rsidR="003878A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effective </w:t>
      </w:r>
      <w:proofErr w:type="gramStart"/>
      <w:r w:rsidR="003878A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policies</w:t>
      </w:r>
      <w:proofErr w:type="gramEnd"/>
      <w:r w:rsidR="003878A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and robust procedures for HEIs to a</w:t>
      </w:r>
      <w:r w:rsidR="00D547C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dopt and follow as guidelines. </w:t>
      </w:r>
      <w:r w:rsidR="002771A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I contributed to the</w:t>
      </w:r>
      <w:r w:rsidR="00B5181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se</w:t>
      </w:r>
      <w:r w:rsidR="002771A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discussions</w:t>
      </w:r>
      <w:r w:rsidR="00B5181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meaningfully</w:t>
      </w:r>
      <w:r w:rsidR="002771A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5181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at every stage</w:t>
      </w:r>
      <w:r w:rsidR="001F3CE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F6467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We have been lobbying for the HEA to monitor the work of HEIs and oversee areas of progress made</w:t>
      </w:r>
      <w:r w:rsidR="00D824AC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to ensure accountability and transparency</w:t>
      </w:r>
      <w:r w:rsidR="004B3B0D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for years</w:t>
      </w:r>
      <w:r w:rsidR="00D824AC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2E3438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We have been successful in our lobbying efforts as the </w:t>
      </w:r>
      <w:r w:rsidR="00D824AC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HEA </w:t>
      </w:r>
      <w:r w:rsidR="00C32B6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now </w:t>
      </w:r>
      <w:r w:rsidR="00D824AC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have more oversight and influence over HEIs</w:t>
      </w:r>
      <w:r w:rsidR="002E3438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.</w:t>
      </w:r>
    </w:p>
    <w:p w14:paraId="4DA217B2" w14:textId="5E73F761" w:rsidR="00EF6415" w:rsidRPr="00D03A58" w:rsidRDefault="00EF6415" w:rsidP="00DB0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1E63DC6" w14:textId="3A62D834" w:rsidR="00EF6415" w:rsidRPr="00D03A58" w:rsidRDefault="00EF6415" w:rsidP="00DB0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D03A5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HEA Advisory Group for Ending Sexual Violence and Harassment </w:t>
      </w:r>
      <w:r w:rsidR="00C60A7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br/>
      </w:r>
      <w:r w:rsidR="00C60A79" w:rsidRPr="00CF2BE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I </w:t>
      </w:r>
      <w:r w:rsidR="00B96E6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was appointed on to the</w:t>
      </w:r>
      <w:r w:rsidR="00C60A79" w:rsidRPr="00CF2BE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HEA Advi</w:t>
      </w:r>
      <w:r w:rsidR="00B96E6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sory </w:t>
      </w:r>
      <w:r w:rsidR="00C60A79" w:rsidRPr="00CF2BE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Group for E</w:t>
      </w:r>
      <w:r w:rsidR="00CE2664" w:rsidRPr="00CF2BE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nding Sexual Violence and Harassment to </w:t>
      </w:r>
      <w:r w:rsidR="00BB6F9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contribute to the </w:t>
      </w:r>
      <w:r w:rsidR="00CE2664" w:rsidRPr="00CF2BE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development of two </w:t>
      </w:r>
      <w:r w:rsidR="00D61979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national </w:t>
      </w:r>
      <w:r w:rsidR="00CE2664" w:rsidRPr="00CF2BE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surveys, one for staff and one for students. The aim of this group</w:t>
      </w:r>
      <w:r w:rsidR="0061278E" w:rsidRPr="00CF2BE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C5B7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is</w:t>
      </w:r>
      <w:r w:rsidR="00BB6F9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to</w:t>
      </w:r>
      <w:r w:rsidR="0061278E" w:rsidRPr="00CF2BE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quantify</w:t>
      </w:r>
      <w:r w:rsidR="00A7671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and monitor</w:t>
      </w:r>
      <w:r w:rsidR="0061278E" w:rsidRPr="00CF2BE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how many people </w:t>
      </w:r>
      <w:r w:rsidR="00BB6F9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have been </w:t>
      </w:r>
      <w:r w:rsidR="0061278E" w:rsidRPr="00CF2BE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impacted by sexual violence and harassment</w:t>
      </w:r>
      <w:r w:rsidR="00BB6F9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65AFA842" w14:textId="0CD441A2" w:rsidR="00EF6415" w:rsidRPr="009F390F" w:rsidRDefault="00EF6415" w:rsidP="00DB0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  <w:r w:rsidRPr="00D03A5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br/>
        <w:t xml:space="preserve">National Advisory Committee </w:t>
      </w:r>
      <w:r w:rsidR="0061278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br/>
      </w:r>
      <w:r w:rsidR="00D61979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I also had</w:t>
      </w:r>
      <w:r w:rsidR="00651C2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a seat on the N</w:t>
      </w:r>
      <w:r w:rsidR="00435AD8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ational Advisory Committee </w:t>
      </w:r>
      <w:r w:rsidR="00E106E9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overseeing the implementation of the Framework</w:t>
      </w:r>
      <w:r w:rsidR="009F390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for Consent in H</w:t>
      </w:r>
      <w:r w:rsidR="00A7671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EIs</w:t>
      </w:r>
      <w:r w:rsidR="0045180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9F390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I also </w:t>
      </w:r>
      <w:r w:rsidR="00E5159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sat on Sub-</w:t>
      </w:r>
      <w:r w:rsidR="00E51594" w:rsidRPr="00E5159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C</w:t>
      </w:r>
      <w:r w:rsidR="00607B4B" w:rsidRPr="00E5159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ommittee </w:t>
      </w:r>
      <w:r w:rsidR="00651C20" w:rsidRPr="00E5159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III </w:t>
      </w:r>
      <w:r w:rsidR="00E51594" w:rsidRPr="00E5159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- D</w:t>
      </w:r>
      <w:r w:rsidR="00607B4B" w:rsidRPr="00E5159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ata </w:t>
      </w:r>
      <w:r w:rsidR="00E51594" w:rsidRPr="00E5159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C</w:t>
      </w:r>
      <w:r w:rsidR="006A10D6" w:rsidRPr="00E5159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ollection </w:t>
      </w:r>
      <w:r w:rsidR="00607B4B" w:rsidRPr="00E5159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="00E51594" w:rsidRPr="00E5159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</w:t>
      </w:r>
      <w:r w:rsidR="00607B4B" w:rsidRPr="00E5159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nalysis</w:t>
      </w:r>
      <w:r w:rsidR="00E51594" w:rsidRPr="00E5159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.</w:t>
      </w:r>
    </w:p>
    <w:p w14:paraId="01B23213" w14:textId="5B5B5F21" w:rsidR="001C5693" w:rsidRDefault="00933644" w:rsidP="001C56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Style w:val="normaltextrun"/>
          <w:rFonts w:ascii="Calibri Light" w:hAnsi="Calibri Light" w:cs="Calibri Light"/>
          <w:color w:val="1F3763"/>
          <w:lang w:val="en-GB"/>
        </w:rPr>
        <w:br/>
      </w:r>
      <w:r w:rsidR="00D03A58" w:rsidRPr="00D03A5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Active* Consent </w:t>
      </w:r>
    </w:p>
    <w:p w14:paraId="0578AFF6" w14:textId="27240068" w:rsidR="00B51EA3" w:rsidRDefault="00607B4B" w:rsidP="006A10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I </w:t>
      </w:r>
      <w:r w:rsidR="00ED513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had the honour of working </w:t>
      </w: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alongside the fantastic Active* Consent Team</w:t>
      </w:r>
      <w:r w:rsidR="00ED513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with their</w:t>
      </w: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toolkit launch </w:t>
      </w:r>
      <w:r w:rsidR="006B32B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to guide HEIs in the roll out of consent initiatives </w:t>
      </w: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and the “Start Here” disclosure campaign which we partnered on with the Galway Rape Crisis Centre. </w:t>
      </w:r>
    </w:p>
    <w:p w14:paraId="2B30553F" w14:textId="77777777" w:rsidR="0045180A" w:rsidRDefault="0045180A" w:rsidP="006A10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</w:p>
    <w:p w14:paraId="0BBAB7DB" w14:textId="583F0A3D" w:rsidR="006A10D6" w:rsidRPr="00B51EA3" w:rsidRDefault="006A10D6" w:rsidP="006A10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  <w:r w:rsidRPr="00D03A5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PCHEI Anonymous Reporting Tool</w:t>
      </w:r>
    </w:p>
    <w:p w14:paraId="0E6FB3C0" w14:textId="7C9D8FBA" w:rsidR="00F44B2C" w:rsidRDefault="00AE2B33" w:rsidP="00DB0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1F3763"/>
          <w:lang w:val="en-GB"/>
        </w:rPr>
      </w:pPr>
      <w:r w:rsidRPr="00D54A2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I was also involved in the PCHEI anonymous reporting tool which will hopefully be </w:t>
      </w:r>
      <w:r w:rsidR="00D54A23" w:rsidRPr="00D54A2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available for use</w:t>
      </w:r>
      <w:r w:rsidRPr="00D54A2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in the next academic year. </w:t>
      </w:r>
      <w:r w:rsidR="00725059">
        <w:rPr>
          <w:rStyle w:val="normaltextrun"/>
          <w:rFonts w:ascii="Calibri Light" w:hAnsi="Calibri Light" w:cs="Calibri Light"/>
          <w:color w:val="1F3763"/>
          <w:lang w:val="en-GB"/>
        </w:rPr>
        <w:br/>
      </w:r>
      <w:r w:rsidR="00725059">
        <w:rPr>
          <w:rStyle w:val="normaltextrun"/>
          <w:rFonts w:ascii="Calibri Light" w:hAnsi="Calibri Light" w:cs="Calibri Light"/>
          <w:color w:val="1F3763"/>
          <w:lang w:val="en-GB"/>
        </w:rPr>
        <w:br/>
        <w:t>Accommodation</w:t>
      </w:r>
      <w:r w:rsidR="00D54A23">
        <w:rPr>
          <w:rStyle w:val="normaltextrun"/>
          <w:rFonts w:ascii="Calibri Light" w:hAnsi="Calibri Light" w:cs="Calibri Light"/>
          <w:color w:val="1F3763"/>
          <w:lang w:val="en-GB"/>
        </w:rPr>
        <w:br/>
      </w:r>
      <w:r w:rsidR="00BB692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W</w:t>
      </w:r>
      <w:r w:rsidR="002905D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e launched our Emergency Accommodation Provisions campaign</w:t>
      </w:r>
      <w:r w:rsidR="00BB692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A6DA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last August </w:t>
      </w:r>
      <w:r w:rsidR="002905D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where we called on the Government to </w:t>
      </w:r>
      <w:r w:rsidR="00925EB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implement </w:t>
      </w:r>
      <w:r w:rsidR="00BB692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legislation to protect student renters and offer more flexibility during Covid-19. </w:t>
      </w:r>
      <w:r w:rsidR="00925EB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This campaign continued throughout the year </w:t>
      </w:r>
      <w:r w:rsidR="00E8615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and resulted in the launch of the</w:t>
      </w:r>
      <w:r w:rsidR="00925EB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USI</w:t>
      </w:r>
      <w:r w:rsidR="00F44B2C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25EB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Accommodation </w:t>
      </w:r>
      <w:r w:rsidR="00E8615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B</w:t>
      </w:r>
      <w:r w:rsidR="00925EB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ill </w:t>
      </w:r>
      <w:r w:rsidR="00E8615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which received</w:t>
      </w:r>
      <w:r w:rsidR="00925EB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43AEC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 huge amount of</w:t>
      </w:r>
      <w:r w:rsidR="00925EB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8615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cross-party </w:t>
      </w:r>
      <w:r w:rsidR="00925EB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support from opposition TD’s. </w:t>
      </w:r>
      <w:r w:rsidR="00A77C74">
        <w:rPr>
          <w:rStyle w:val="normaltextrun"/>
          <w:rFonts w:ascii="Calibri Light" w:hAnsi="Calibri Light" w:cs="Calibri Light"/>
          <w:color w:val="1F3763"/>
          <w:lang w:val="en-GB"/>
        </w:rPr>
        <w:br/>
      </w:r>
    </w:p>
    <w:p w14:paraId="2B55F0FB" w14:textId="2A90C203" w:rsidR="00D54A23" w:rsidRDefault="00A77C74" w:rsidP="00DB0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1F3763"/>
          <w:lang w:val="en-GB"/>
        </w:rPr>
      </w:pPr>
      <w:r>
        <w:rPr>
          <w:rStyle w:val="normaltextrun"/>
          <w:rFonts w:ascii="Calibri Light" w:hAnsi="Calibri Light" w:cs="Calibri Light"/>
          <w:color w:val="1F3763"/>
          <w:lang w:val="en-GB"/>
        </w:rPr>
        <w:lastRenderedPageBreak/>
        <w:t xml:space="preserve">Image Based Sexual Abuse </w:t>
      </w:r>
    </w:p>
    <w:p w14:paraId="7B46BB7E" w14:textId="7D3C92C4" w:rsidR="00E31B7B" w:rsidRDefault="00394743" w:rsidP="00DB0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1F3763"/>
          <w:lang w:val="en-GB"/>
        </w:rPr>
      </w:pPr>
      <w:r w:rsidRPr="000D1C8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We launched our </w:t>
      </w:r>
      <w:r w:rsidR="00716E0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I</w:t>
      </w:r>
      <w:r w:rsidRPr="000D1C8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mage </w:t>
      </w:r>
      <w:r w:rsidR="00716E0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B</w:t>
      </w:r>
      <w:r w:rsidRPr="000D1C8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ased </w:t>
      </w:r>
      <w:r w:rsidR="00716E0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</w:t>
      </w:r>
      <w:r w:rsidRPr="000D1C8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exual </w:t>
      </w:r>
      <w:r w:rsidR="00716E0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</w:t>
      </w:r>
      <w:r w:rsidRPr="000D1C8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buse campaign </w:t>
      </w:r>
      <w:r w:rsidR="00D245F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in November in response to the sharing of</w:t>
      </w:r>
      <w:r w:rsidR="006278F9" w:rsidRPr="000D1C8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non-consen</w:t>
      </w:r>
      <w:r w:rsidR="00D245F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</w:t>
      </w:r>
      <w:r w:rsidR="006278F9" w:rsidRPr="000D1C8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ual images</w:t>
      </w:r>
      <w:r w:rsidR="00D245F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,</w:t>
      </w:r>
      <w:r w:rsidR="006278F9" w:rsidRPr="000D1C8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calling for legislation to be implemented immediately. </w:t>
      </w:r>
      <w:r w:rsidR="00D245F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We were delighted to hear of the passing of this legislation which makes </w:t>
      </w:r>
      <w:r w:rsidR="000D1C82" w:rsidRPr="000D1C8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the sharing of non</w:t>
      </w:r>
      <w:r w:rsidR="00D245F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-</w:t>
      </w:r>
      <w:r w:rsidR="000D1C82" w:rsidRPr="000D1C8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consensual images</w:t>
      </w:r>
      <w:r w:rsidR="00D245F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D1C82" w:rsidRPr="000D1C8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 criminal offence in Ireland. A lot more needs to be done in terms of stigma reduction and ensuring there are support</w:t>
      </w:r>
      <w:r w:rsidR="00D245F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</w:t>
      </w:r>
      <w:r w:rsidR="000D1C82" w:rsidRPr="000D1C8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for those who have </w:t>
      </w:r>
      <w:r w:rsidR="00D245F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been</w:t>
      </w:r>
      <w:r w:rsidR="000D1C82" w:rsidRPr="000D1C8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affected but I</w:t>
      </w:r>
      <w:r w:rsidR="00D245F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am </w:t>
      </w:r>
      <w:r w:rsidR="000D1C82" w:rsidRPr="000D1C8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hopeful work can be continued as the conversation has begun.</w:t>
      </w:r>
      <w:r w:rsidR="00283365">
        <w:rPr>
          <w:rStyle w:val="normaltextrun"/>
          <w:rFonts w:ascii="Calibri Light" w:hAnsi="Calibri Light" w:cs="Calibri Light"/>
          <w:color w:val="1F3763"/>
          <w:lang w:val="en-GB"/>
        </w:rPr>
        <w:br/>
      </w:r>
      <w:r w:rsidR="00725059">
        <w:rPr>
          <w:rStyle w:val="normaltextrun"/>
          <w:rFonts w:ascii="Calibri Light" w:hAnsi="Calibri Light" w:cs="Calibri Light"/>
          <w:color w:val="1F3763"/>
          <w:lang w:val="en-GB"/>
        </w:rPr>
        <w:br/>
      </w:r>
      <w:r w:rsidR="009E3063">
        <w:rPr>
          <w:rStyle w:val="normaltextrun"/>
          <w:rFonts w:ascii="Calibri Light" w:hAnsi="Calibri Light" w:cs="Calibri Light"/>
          <w:color w:val="1F3763"/>
          <w:lang w:val="en-GB"/>
        </w:rPr>
        <w:t xml:space="preserve">Mental </w:t>
      </w:r>
      <w:proofErr w:type="gramStart"/>
      <w:r w:rsidR="009E3063">
        <w:rPr>
          <w:rStyle w:val="normaltextrun"/>
          <w:rFonts w:ascii="Calibri Light" w:hAnsi="Calibri Light" w:cs="Calibri Light"/>
          <w:color w:val="1F3763"/>
          <w:lang w:val="en-GB"/>
        </w:rPr>
        <w:t>Health</w:t>
      </w:r>
      <w:proofErr w:type="gramEnd"/>
    </w:p>
    <w:p w14:paraId="38ADD99A" w14:textId="77777777" w:rsidR="00E31B7B" w:rsidRPr="00E31B7B" w:rsidRDefault="00E31B7B" w:rsidP="00DB0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</w:p>
    <w:p w14:paraId="6DCC9EF8" w14:textId="52F1B21D" w:rsidR="00514B9A" w:rsidRPr="001F24CF" w:rsidRDefault="00E31B7B" w:rsidP="00635F41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color w:val="1F3763"/>
          <w:lang w:val="en-GB"/>
        </w:rPr>
      </w:pPr>
      <w:r w:rsidRPr="00E31B7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Campaigns</w:t>
      </w:r>
      <w:r w:rsidRPr="00E31B7B"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  <w:t xml:space="preserve"> </w:t>
      </w:r>
      <w:r w:rsidR="00E54D70">
        <w:rPr>
          <w:rStyle w:val="normaltextrun"/>
          <w:rFonts w:ascii="Calibri Light" w:hAnsi="Calibri Light" w:cs="Calibri Light"/>
          <w:color w:val="1F3763"/>
          <w:lang w:val="en-GB"/>
        </w:rPr>
        <w:br/>
      </w:r>
      <w:r w:rsidR="00BC0278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We </w:t>
      </w:r>
      <w:r w:rsidR="0097208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changed </w:t>
      </w:r>
      <w:r w:rsidR="0049776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the messaging of our</w:t>
      </w:r>
      <w:r w:rsidR="0097208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mental health</w:t>
      </w:r>
      <w:r w:rsidR="0049776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campaign</w:t>
      </w:r>
      <w:r w:rsidR="00BC0278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“Togetherness-Le </w:t>
      </w:r>
      <w:proofErr w:type="spellStart"/>
      <w:r w:rsidR="00BC0278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Chéile</w:t>
      </w:r>
      <w:proofErr w:type="spellEnd"/>
      <w:r w:rsidR="00BC0278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” </w:t>
      </w:r>
      <w:r w:rsidR="0097208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to reflect the </w:t>
      </w:r>
      <w:r w:rsidR="003B4F6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climate around</w:t>
      </w:r>
      <w:r w:rsidR="00B71FB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staying connected during Covid-19</w:t>
      </w:r>
      <w:r w:rsidR="00FD0D5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.</w:t>
      </w:r>
      <w:r w:rsidR="00BC0278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We also marked World Mental Health Day by coordinating local actions </w:t>
      </w:r>
      <w:r w:rsidR="00957E08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across the country</w:t>
      </w:r>
      <w:r w:rsidR="00FD0D5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highlighting that everyone has mental health which fluctuates by the interactions we have and </w:t>
      </w:r>
      <w:r w:rsidR="00B77869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the environment</w:t>
      </w:r>
      <w:r w:rsidR="00B71FB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 we are in</w:t>
      </w:r>
      <w:r w:rsidR="00957E08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. The Student Mental Health and Suicide Prevention Framework was also launched on that day</w:t>
      </w:r>
      <w:r w:rsidR="008B7DA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which will provide a template for HEIs to follow in addressing student mental health</w:t>
      </w:r>
      <w:r w:rsidR="00F0256D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. We also ran a “Destress for Success” </w:t>
      </w:r>
      <w:r w:rsidR="004E7DCD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campaign around exams to e</w:t>
      </w:r>
      <w:r w:rsidR="008B7DA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ncourage students to check-in with themselves and not let the stress and pressure of exams get to them</w:t>
      </w:r>
      <w:r w:rsidR="004E7DCD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.</w:t>
      </w:r>
      <w:r w:rsidR="008B7DA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="004235D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We’ve</w:t>
      </w:r>
      <w:proofErr w:type="gramEnd"/>
      <w:r w:rsidR="004235D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also launched a new </w:t>
      </w:r>
      <w:r w:rsidR="00D86AE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podcast and webinar series as part of an overarching wellbeing campaign.</w:t>
      </w: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br/>
      </w:r>
      <w:r w:rsidR="005D02E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br/>
      </w:r>
      <w:r w:rsidR="005D02EA" w:rsidRPr="005D02EA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Relationship </w:t>
      </w:r>
      <w:r w:rsidR="005D02EA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B</w:t>
      </w:r>
      <w:r w:rsidR="005D02EA" w:rsidRPr="005D02EA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uilding </w:t>
      </w:r>
      <w:r w:rsidRPr="005D02EA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br/>
      </w:r>
      <w:r w:rsidR="00986BE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The USI Mental Health Programme Manager and myself had a very close working relationship with PCHEI</w:t>
      </w:r>
      <w:r w:rsidR="00525D4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, Bodywhys, Mental Health Reform </w:t>
      </w:r>
      <w:r w:rsidR="00986BE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and NOSP.</w:t>
      </w:r>
      <w:r w:rsidR="00525D4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235D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We pushed for the Connecting for Life working group to start meeting regularly again to oversee the implementation of the Student Mental Health and Suicide Prevention Framework.</w:t>
      </w:r>
      <w:r w:rsidR="00514B9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br/>
      </w:r>
      <w:r w:rsidR="00514B9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br/>
      </w:r>
      <w:r w:rsidR="00514B9A" w:rsidRPr="00514B9A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Awareness Days Marked</w:t>
      </w:r>
      <w:r w:rsidR="00514B9A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br/>
      </w:r>
    </w:p>
    <w:p w14:paraId="5DFB6F07" w14:textId="18E9D5E5" w:rsidR="00514B9A" w:rsidRPr="001F24CF" w:rsidRDefault="00514B9A" w:rsidP="00635F4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lang w:eastAsia="en-IE"/>
        </w:rPr>
      </w:pPr>
      <w:r w:rsidRPr="001F24CF">
        <w:rPr>
          <w:rFonts w:eastAsia="Times New Roman" w:cstheme="minorHAnsi"/>
          <w:lang w:eastAsia="en-IE"/>
        </w:rPr>
        <w:t>International Overdose Awareness Day </w:t>
      </w:r>
    </w:p>
    <w:p w14:paraId="11DF3EC8" w14:textId="1491ECF1" w:rsidR="00514B9A" w:rsidRPr="001F24CF" w:rsidRDefault="00514B9A" w:rsidP="00635F4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lang w:eastAsia="en-IE"/>
        </w:rPr>
      </w:pPr>
      <w:r w:rsidRPr="001F24CF">
        <w:rPr>
          <w:rFonts w:eastAsia="Times New Roman" w:cstheme="minorHAnsi"/>
          <w:lang w:eastAsia="en-IE"/>
        </w:rPr>
        <w:t>International Recovery Day </w:t>
      </w:r>
    </w:p>
    <w:p w14:paraId="3C782CF6" w14:textId="1E8C49AA" w:rsidR="00514B9A" w:rsidRPr="001F24CF" w:rsidRDefault="00514B9A" w:rsidP="00635F4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lang w:eastAsia="en-IE"/>
        </w:rPr>
      </w:pPr>
      <w:r w:rsidRPr="001F24CF">
        <w:rPr>
          <w:rFonts w:eastAsia="Times New Roman" w:cstheme="minorHAnsi"/>
          <w:lang w:eastAsia="en-IE"/>
        </w:rPr>
        <w:t>World Suicide Prevention Day </w:t>
      </w:r>
    </w:p>
    <w:p w14:paraId="6961BCF2" w14:textId="2CA8C00D" w:rsidR="00514B9A" w:rsidRPr="001F24CF" w:rsidRDefault="00514B9A" w:rsidP="00635F4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lang w:eastAsia="en-IE"/>
        </w:rPr>
      </w:pPr>
      <w:r w:rsidRPr="001F24CF">
        <w:rPr>
          <w:rFonts w:eastAsia="Times New Roman" w:cstheme="minorHAnsi"/>
          <w:lang w:eastAsia="en-IE"/>
        </w:rPr>
        <w:t>First Irish Traveller Mental Health Day  </w:t>
      </w:r>
    </w:p>
    <w:p w14:paraId="659A791D" w14:textId="03F8B0CE" w:rsidR="00514B9A" w:rsidRPr="001F24CF" w:rsidRDefault="00514B9A" w:rsidP="00635F4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lang w:eastAsia="en-IE"/>
        </w:rPr>
      </w:pPr>
      <w:r w:rsidRPr="001F24CF">
        <w:rPr>
          <w:rFonts w:eastAsia="Times New Roman" w:cstheme="minorHAnsi"/>
          <w:lang w:eastAsia="en-IE"/>
        </w:rPr>
        <w:t>World Mental Health Day   </w:t>
      </w:r>
    </w:p>
    <w:p w14:paraId="72252845" w14:textId="79131102" w:rsidR="00514B9A" w:rsidRPr="001F24CF" w:rsidRDefault="00514B9A" w:rsidP="00635F4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lang w:eastAsia="en-IE"/>
        </w:rPr>
      </w:pPr>
      <w:r w:rsidRPr="001F24CF">
        <w:rPr>
          <w:rFonts w:eastAsia="Times New Roman" w:cstheme="minorHAnsi"/>
          <w:lang w:eastAsia="en-IE"/>
        </w:rPr>
        <w:t>World Kindness Day  </w:t>
      </w:r>
    </w:p>
    <w:p w14:paraId="1686DDFF" w14:textId="3A0EFA01" w:rsidR="00514B9A" w:rsidRPr="001F24CF" w:rsidRDefault="00514B9A" w:rsidP="00635F4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lang w:eastAsia="en-IE"/>
        </w:rPr>
      </w:pPr>
      <w:r w:rsidRPr="001F24CF">
        <w:rPr>
          <w:rFonts w:eastAsia="Times New Roman" w:cstheme="minorHAnsi"/>
          <w:lang w:eastAsia="en-IE"/>
        </w:rPr>
        <w:t>International Men’s Day  </w:t>
      </w:r>
    </w:p>
    <w:p w14:paraId="4EFF4E16" w14:textId="041F893A" w:rsidR="00514B9A" w:rsidRPr="001F24CF" w:rsidRDefault="00514B9A" w:rsidP="00635F4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lang w:eastAsia="en-IE"/>
        </w:rPr>
      </w:pPr>
      <w:r w:rsidRPr="001F24CF">
        <w:rPr>
          <w:rFonts w:eastAsia="Times New Roman" w:cstheme="minorHAnsi"/>
          <w:lang w:eastAsia="en-IE"/>
        </w:rPr>
        <w:t>International Survivor of Suicide Loss Day  </w:t>
      </w:r>
    </w:p>
    <w:p w14:paraId="336382A7" w14:textId="0927340C" w:rsidR="00514B9A" w:rsidRPr="001F24CF" w:rsidRDefault="00514B9A" w:rsidP="00635F4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lang w:eastAsia="en-IE"/>
        </w:rPr>
      </w:pPr>
      <w:r w:rsidRPr="001F24CF">
        <w:rPr>
          <w:rFonts w:eastAsia="Times New Roman" w:cstheme="minorHAnsi"/>
          <w:lang w:eastAsia="en-IE"/>
        </w:rPr>
        <w:t>International Day for</w:t>
      </w:r>
      <w:r w:rsidR="00E82213">
        <w:rPr>
          <w:rFonts w:eastAsia="Times New Roman" w:cstheme="minorHAnsi"/>
          <w:lang w:eastAsia="en-IE"/>
        </w:rPr>
        <w:t xml:space="preserve"> the</w:t>
      </w:r>
      <w:r w:rsidRPr="001F24CF">
        <w:rPr>
          <w:rFonts w:eastAsia="Times New Roman" w:cstheme="minorHAnsi"/>
          <w:lang w:eastAsia="en-IE"/>
        </w:rPr>
        <w:t xml:space="preserve"> Elimination of Violence Against Women  </w:t>
      </w:r>
    </w:p>
    <w:p w14:paraId="1E5571AF" w14:textId="3AE9A8E3" w:rsidR="007C5E13" w:rsidRDefault="00725059" w:rsidP="00DB0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  <w:r>
        <w:rPr>
          <w:rStyle w:val="normaltextrun"/>
          <w:rFonts w:ascii="Calibri Light" w:hAnsi="Calibri Light" w:cs="Calibri Light"/>
          <w:color w:val="1F3763"/>
          <w:lang w:val="en-GB"/>
        </w:rPr>
        <w:br/>
        <w:t xml:space="preserve">Sexual Health </w:t>
      </w:r>
    </w:p>
    <w:p w14:paraId="3F11DE02" w14:textId="0636C347" w:rsidR="00F44B2C" w:rsidRDefault="000B26A7" w:rsidP="00DB0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Our Sexual Health Awareness and Guidance campaign focused on</w:t>
      </w:r>
      <w:r w:rsidR="00804FE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sexual activity during Covid-19, STI stigma reduction</w:t>
      </w:r>
      <w:r w:rsidR="00770C9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and sexual empowerment</w:t>
      </w: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. We also updated our USI SHAG website and had great </w:t>
      </w:r>
      <w:r w:rsidR="0038094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fun</w:t>
      </w: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hosting online Sex Toy Bingo. </w:t>
      </w:r>
      <w:r w:rsidR="0002412F" w:rsidRPr="00864C8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br/>
      </w:r>
      <w:r w:rsidR="0002412F">
        <w:rPr>
          <w:rStyle w:val="normaltextrun"/>
          <w:rFonts w:ascii="Calibri Light" w:hAnsi="Calibri Light" w:cs="Calibri Light"/>
          <w:color w:val="1F3763"/>
          <w:lang w:val="en-GB"/>
        </w:rPr>
        <w:br/>
        <w:t>Body Awareness</w:t>
      </w:r>
      <w:r w:rsidR="00770C9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br/>
        <w:t>Our Body Awareness Week included messaging around</w:t>
      </w:r>
      <w:r w:rsidR="005002E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body image, the impact of Covid-19, </w:t>
      </w:r>
      <w:r w:rsidR="006760A9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selfcare and myth bus</w:t>
      </w:r>
      <w:r w:rsidR="0038094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</w:t>
      </w:r>
      <w:r w:rsidR="006760A9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ing around eating disorders</w:t>
      </w:r>
      <w:r w:rsidR="008F07D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. I also spoke on the Bodywhys panel discussion as part of their Eating Disorder Awareness Week</w:t>
      </w:r>
      <w:r w:rsidR="00514B9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. We are also</w:t>
      </w:r>
      <w:r w:rsidR="006760A9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216A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working </w:t>
      </w:r>
      <w:r w:rsidR="006760A9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together</w:t>
      </w:r>
      <w:r w:rsidR="005216A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to develop a section for third level students on their</w:t>
      </w:r>
      <w:r w:rsidR="00514B9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Bodywhys</w:t>
      </w:r>
      <w:r w:rsidR="005216A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website.</w:t>
      </w:r>
      <w:r w:rsidR="00770C9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="00770C9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We’ve</w:t>
      </w:r>
      <w:proofErr w:type="gramEnd"/>
      <w:r w:rsidR="00770C9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also </w:t>
      </w:r>
      <w:r w:rsidR="00E1608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started a partnership</w:t>
      </w:r>
      <w:r w:rsidR="00770C9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with </w:t>
      </w:r>
      <w:r w:rsidR="005002E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PSI </w:t>
      </w:r>
      <w:r w:rsidR="00514B9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</w:t>
      </w:r>
      <w:r w:rsidR="005002E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pecial </w:t>
      </w:r>
      <w:r w:rsidR="00514B9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I</w:t>
      </w:r>
      <w:r w:rsidR="005002E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nterest </w:t>
      </w:r>
      <w:r w:rsidR="00514B9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G</w:t>
      </w:r>
      <w:r w:rsidR="005002E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roup on </w:t>
      </w:r>
      <w:r w:rsidR="00514B9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E</w:t>
      </w:r>
      <w:r w:rsidR="005002E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ating </w:t>
      </w:r>
      <w:r w:rsidR="00514B9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D</w:t>
      </w:r>
      <w:r w:rsidR="005002E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isorders. </w:t>
      </w:r>
    </w:p>
    <w:p w14:paraId="5C8E2D82" w14:textId="77777777" w:rsidR="00380943" w:rsidRDefault="00380943" w:rsidP="00DB0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</w:p>
    <w:p w14:paraId="3DD9FA62" w14:textId="72E88048" w:rsidR="006C1137" w:rsidRPr="000B26A7" w:rsidRDefault="000472AB" w:rsidP="00DB0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  <w:r>
        <w:rPr>
          <w:rStyle w:val="normaltextrun"/>
          <w:rFonts w:ascii="Calibri Light" w:hAnsi="Calibri Light" w:cs="Calibri Light"/>
          <w:color w:val="1F3763"/>
          <w:lang w:val="en-GB"/>
        </w:rPr>
        <w:lastRenderedPageBreak/>
        <w:br/>
        <w:t xml:space="preserve">Substance </w:t>
      </w:r>
      <w:r w:rsidR="0002412F">
        <w:rPr>
          <w:rStyle w:val="normaltextrun"/>
          <w:rFonts w:ascii="Calibri Light" w:hAnsi="Calibri Light" w:cs="Calibri Light"/>
          <w:color w:val="1F3763"/>
          <w:lang w:val="en-GB"/>
        </w:rPr>
        <w:t>U</w:t>
      </w:r>
      <w:r>
        <w:rPr>
          <w:rStyle w:val="normaltextrun"/>
          <w:rFonts w:ascii="Calibri Light" w:hAnsi="Calibri Light" w:cs="Calibri Light"/>
          <w:color w:val="1F3763"/>
          <w:lang w:val="en-GB"/>
        </w:rPr>
        <w:t xml:space="preserve">se and </w:t>
      </w:r>
      <w:r w:rsidR="0002412F">
        <w:rPr>
          <w:rStyle w:val="normaltextrun"/>
          <w:rFonts w:ascii="Calibri Light" w:hAnsi="Calibri Light" w:cs="Calibri Light"/>
          <w:color w:val="1F3763"/>
          <w:lang w:val="en-GB"/>
        </w:rPr>
        <w:t>M</w:t>
      </w:r>
      <w:r>
        <w:rPr>
          <w:rStyle w:val="normaltextrun"/>
          <w:rFonts w:ascii="Calibri Light" w:hAnsi="Calibri Light" w:cs="Calibri Light"/>
          <w:color w:val="1F3763"/>
          <w:lang w:val="en-GB"/>
        </w:rPr>
        <w:t>isuse</w:t>
      </w:r>
    </w:p>
    <w:p w14:paraId="005B77BC" w14:textId="0AE0F375" w:rsidR="00CD5EA1" w:rsidRPr="00F44B2C" w:rsidRDefault="00E72E18" w:rsidP="001F24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C5E1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This year I worked very closely with HSE Social Inclusion </w:t>
      </w:r>
      <w:r w:rsidR="007D4D0F" w:rsidRPr="007C5E1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to roll out national campaigns </w:t>
      </w:r>
      <w:r w:rsidR="001B23B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including “Knowing the Signs” and “</w:t>
      </w:r>
      <w:r w:rsidR="00E00BF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International Overdose Awareness Week” </w:t>
      </w:r>
      <w:r w:rsidR="007D4D0F" w:rsidRPr="007C5E1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around drug harm reduction and the effects of substance use. </w:t>
      </w:r>
      <w:r w:rsidR="00A104C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I also facilitated frequent meeting</w:t>
      </w:r>
      <w:r w:rsidR="0038094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</w:t>
      </w:r>
      <w:r w:rsidR="00A104C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between </w:t>
      </w:r>
      <w:r w:rsidR="006200EC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the HSE Social Inclusion </w:t>
      </w:r>
      <w:r w:rsidR="00E00BF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R</w:t>
      </w:r>
      <w:r w:rsidR="006200EC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ep and SU Officers to speak about emerging drug trends.</w:t>
      </w:r>
      <w:r w:rsidR="00E00BF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C2E8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We also supported the roll out of the national Drug Use in Higher Education survey</w:t>
      </w:r>
      <w:r w:rsidR="006200EC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. The </w:t>
      </w:r>
      <w:r w:rsidR="008C2E8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findings </w:t>
      </w:r>
      <w:r w:rsidR="006200EC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will inform future</w:t>
      </w:r>
      <w:r w:rsidR="00A962B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campaigns and polic</w:t>
      </w:r>
      <w:r w:rsidR="0000478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ies.</w:t>
      </w:r>
      <w:r w:rsidR="00F44B2C">
        <w:rPr>
          <w:rStyle w:val="normaltextrun"/>
          <w:rFonts w:ascii="Calibri Light" w:hAnsi="Calibri Light" w:cs="Calibri Light"/>
          <w:color w:val="1F3763"/>
          <w:lang w:val="en-GB"/>
        </w:rPr>
        <w:br/>
      </w:r>
      <w:r w:rsidR="00F44B2C">
        <w:rPr>
          <w:rStyle w:val="normaltextrun"/>
          <w:rFonts w:ascii="Calibri Light" w:hAnsi="Calibri Light" w:cs="Calibri Light"/>
          <w:color w:val="1F3763"/>
          <w:lang w:val="en-GB"/>
        </w:rPr>
        <w:br/>
      </w:r>
      <w:r w:rsidR="00770C9F">
        <w:rPr>
          <w:rStyle w:val="normaltextrun"/>
          <w:rFonts w:ascii="Calibri Light" w:hAnsi="Calibri Light" w:cs="Calibri Light"/>
          <w:color w:val="1F3763"/>
          <w:lang w:val="en-GB"/>
        </w:rPr>
        <w:t>Women Lead 2021</w:t>
      </w:r>
      <w:r w:rsidR="00770C9F">
        <w:rPr>
          <w:rStyle w:val="normaltextrun"/>
          <w:rFonts w:ascii="Calibri Light" w:hAnsi="Calibri Light" w:cs="Calibri Light"/>
          <w:color w:val="1F3763"/>
          <w:lang w:val="en-GB"/>
        </w:rPr>
        <w:br/>
      </w:r>
      <w:r w:rsidR="00770C9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Women Lead is one of the most important events in the USI calendar. It encouraged me to run for election many years ago and showed me what </w:t>
      </w:r>
      <w:r w:rsidR="0038094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we as </w:t>
      </w:r>
      <w:r w:rsidR="00770C9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women were capable of when we believed in ourselves. </w:t>
      </w:r>
      <w:r w:rsidR="00770C9F" w:rsidRPr="009226A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I was </w:t>
      </w:r>
      <w:r w:rsidR="00770C9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honoured</w:t>
      </w:r>
      <w:r w:rsidR="00770C9F" w:rsidRPr="009226A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to be the lead organiser for Women Lead this year. </w:t>
      </w:r>
      <w:r w:rsidR="00770C9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Thank you to all the attendees who made th</w:t>
      </w:r>
      <w:r w:rsidR="00590CA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is</w:t>
      </w:r>
      <w:r w:rsidR="00770C9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event a success.</w:t>
      </w:r>
    </w:p>
    <w:p w14:paraId="0B25DCC7" w14:textId="705DD550" w:rsidR="009226AA" w:rsidRPr="009226AA" w:rsidRDefault="009226AA" w:rsidP="001F24C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9226AA" w:rsidRPr="009226AA" w:rsidSect="00F44B2C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3E19"/>
    <w:multiLevelType w:val="multilevel"/>
    <w:tmpl w:val="BDDEA1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3EA199A"/>
    <w:multiLevelType w:val="multilevel"/>
    <w:tmpl w:val="E1287C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06F4537"/>
    <w:multiLevelType w:val="multilevel"/>
    <w:tmpl w:val="49CA5D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91662A6"/>
    <w:multiLevelType w:val="hybridMultilevel"/>
    <w:tmpl w:val="97AC3B86"/>
    <w:lvl w:ilvl="0" w:tplc="1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66FF7FF9"/>
    <w:multiLevelType w:val="multilevel"/>
    <w:tmpl w:val="942E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MrMwNzAxNDMwtjBX0lEKTi0uzszPAykwrAUAoQ/U/CwAAAA="/>
  </w:docVars>
  <w:rsids>
    <w:rsidRoot w:val="00982116"/>
    <w:rsid w:val="0000478E"/>
    <w:rsid w:val="00012483"/>
    <w:rsid w:val="0002412F"/>
    <w:rsid w:val="00025392"/>
    <w:rsid w:val="00026964"/>
    <w:rsid w:val="00037AB4"/>
    <w:rsid w:val="000472AB"/>
    <w:rsid w:val="00053FA3"/>
    <w:rsid w:val="00054EC4"/>
    <w:rsid w:val="00062401"/>
    <w:rsid w:val="00077332"/>
    <w:rsid w:val="000B26A7"/>
    <w:rsid w:val="000D1C82"/>
    <w:rsid w:val="0013212E"/>
    <w:rsid w:val="0015673A"/>
    <w:rsid w:val="00177ED6"/>
    <w:rsid w:val="001B23B2"/>
    <w:rsid w:val="001C5693"/>
    <w:rsid w:val="001C73B1"/>
    <w:rsid w:val="001F24CF"/>
    <w:rsid w:val="001F3CE4"/>
    <w:rsid w:val="00214874"/>
    <w:rsid w:val="00221A39"/>
    <w:rsid w:val="00253613"/>
    <w:rsid w:val="00261AC0"/>
    <w:rsid w:val="002766C1"/>
    <w:rsid w:val="002771A0"/>
    <w:rsid w:val="00283365"/>
    <w:rsid w:val="002905D6"/>
    <w:rsid w:val="002A7EDA"/>
    <w:rsid w:val="002E3438"/>
    <w:rsid w:val="003240FF"/>
    <w:rsid w:val="00357659"/>
    <w:rsid w:val="00366518"/>
    <w:rsid w:val="00380943"/>
    <w:rsid w:val="00384F5E"/>
    <w:rsid w:val="003878A0"/>
    <w:rsid w:val="00394743"/>
    <w:rsid w:val="003A4748"/>
    <w:rsid w:val="003A58BC"/>
    <w:rsid w:val="003A6C0C"/>
    <w:rsid w:val="003B4F63"/>
    <w:rsid w:val="003B73ED"/>
    <w:rsid w:val="003F0702"/>
    <w:rsid w:val="00413AF8"/>
    <w:rsid w:val="004207F2"/>
    <w:rsid w:val="004235DE"/>
    <w:rsid w:val="00431A6B"/>
    <w:rsid w:val="00435AD8"/>
    <w:rsid w:val="004413E7"/>
    <w:rsid w:val="00442AC0"/>
    <w:rsid w:val="0045180A"/>
    <w:rsid w:val="0049776E"/>
    <w:rsid w:val="004A6DA0"/>
    <w:rsid w:val="004A6E13"/>
    <w:rsid w:val="004B0BDC"/>
    <w:rsid w:val="004B3B0D"/>
    <w:rsid w:val="004E7DCD"/>
    <w:rsid w:val="004F6F5B"/>
    <w:rsid w:val="005002E2"/>
    <w:rsid w:val="00506D22"/>
    <w:rsid w:val="00507294"/>
    <w:rsid w:val="00514B9A"/>
    <w:rsid w:val="005216A0"/>
    <w:rsid w:val="00525D43"/>
    <w:rsid w:val="00590CAF"/>
    <w:rsid w:val="005944CF"/>
    <w:rsid w:val="00597FF8"/>
    <w:rsid w:val="005D02EA"/>
    <w:rsid w:val="00600530"/>
    <w:rsid w:val="00607B4B"/>
    <w:rsid w:val="0061278E"/>
    <w:rsid w:val="006200EC"/>
    <w:rsid w:val="0062389B"/>
    <w:rsid w:val="006278F9"/>
    <w:rsid w:val="006316B6"/>
    <w:rsid w:val="006351D0"/>
    <w:rsid w:val="00635F41"/>
    <w:rsid w:val="006409E4"/>
    <w:rsid w:val="006432FF"/>
    <w:rsid w:val="00643AEC"/>
    <w:rsid w:val="00651C20"/>
    <w:rsid w:val="0065574C"/>
    <w:rsid w:val="00666A88"/>
    <w:rsid w:val="006760A9"/>
    <w:rsid w:val="006A10D6"/>
    <w:rsid w:val="006A53FC"/>
    <w:rsid w:val="006B32BA"/>
    <w:rsid w:val="006B769F"/>
    <w:rsid w:val="006C1137"/>
    <w:rsid w:val="006F2570"/>
    <w:rsid w:val="00716E02"/>
    <w:rsid w:val="00725059"/>
    <w:rsid w:val="00736329"/>
    <w:rsid w:val="00743A71"/>
    <w:rsid w:val="00754767"/>
    <w:rsid w:val="0076263A"/>
    <w:rsid w:val="0077099F"/>
    <w:rsid w:val="00770C9F"/>
    <w:rsid w:val="00784CD5"/>
    <w:rsid w:val="007C5E13"/>
    <w:rsid w:val="007D2E0B"/>
    <w:rsid w:val="007D4D0F"/>
    <w:rsid w:val="00804FE0"/>
    <w:rsid w:val="00815228"/>
    <w:rsid w:val="00831955"/>
    <w:rsid w:val="00837493"/>
    <w:rsid w:val="00854A99"/>
    <w:rsid w:val="00864C86"/>
    <w:rsid w:val="008909DE"/>
    <w:rsid w:val="00891051"/>
    <w:rsid w:val="008B7DA4"/>
    <w:rsid w:val="008C2E8F"/>
    <w:rsid w:val="008D2D1E"/>
    <w:rsid w:val="008F07D4"/>
    <w:rsid w:val="00902ADB"/>
    <w:rsid w:val="009048D6"/>
    <w:rsid w:val="009226AA"/>
    <w:rsid w:val="00925EB6"/>
    <w:rsid w:val="00933644"/>
    <w:rsid w:val="00940A77"/>
    <w:rsid w:val="009461B6"/>
    <w:rsid w:val="00957E08"/>
    <w:rsid w:val="00972082"/>
    <w:rsid w:val="00982116"/>
    <w:rsid w:val="00983285"/>
    <w:rsid w:val="00986BEE"/>
    <w:rsid w:val="009A67FF"/>
    <w:rsid w:val="009C3712"/>
    <w:rsid w:val="009D1537"/>
    <w:rsid w:val="009E0169"/>
    <w:rsid w:val="009E3063"/>
    <w:rsid w:val="009F390F"/>
    <w:rsid w:val="009F74FC"/>
    <w:rsid w:val="00A0387A"/>
    <w:rsid w:val="00A104C6"/>
    <w:rsid w:val="00A301A4"/>
    <w:rsid w:val="00A706A1"/>
    <w:rsid w:val="00A7671A"/>
    <w:rsid w:val="00A77C74"/>
    <w:rsid w:val="00A83DA2"/>
    <w:rsid w:val="00A930A7"/>
    <w:rsid w:val="00A962B1"/>
    <w:rsid w:val="00AD14AF"/>
    <w:rsid w:val="00AE2B33"/>
    <w:rsid w:val="00B034A1"/>
    <w:rsid w:val="00B07104"/>
    <w:rsid w:val="00B25500"/>
    <w:rsid w:val="00B401D6"/>
    <w:rsid w:val="00B43403"/>
    <w:rsid w:val="00B5084C"/>
    <w:rsid w:val="00B5181E"/>
    <w:rsid w:val="00B51EA3"/>
    <w:rsid w:val="00B54041"/>
    <w:rsid w:val="00B61D11"/>
    <w:rsid w:val="00B63748"/>
    <w:rsid w:val="00B71FB1"/>
    <w:rsid w:val="00B77869"/>
    <w:rsid w:val="00B96E67"/>
    <w:rsid w:val="00BB1B55"/>
    <w:rsid w:val="00BB4E64"/>
    <w:rsid w:val="00BB6920"/>
    <w:rsid w:val="00BB6F92"/>
    <w:rsid w:val="00BC0278"/>
    <w:rsid w:val="00BE3DC0"/>
    <w:rsid w:val="00C021D2"/>
    <w:rsid w:val="00C20D21"/>
    <w:rsid w:val="00C272E8"/>
    <w:rsid w:val="00C32B63"/>
    <w:rsid w:val="00C5325F"/>
    <w:rsid w:val="00C60A79"/>
    <w:rsid w:val="00C63C80"/>
    <w:rsid w:val="00CA0F90"/>
    <w:rsid w:val="00CA7AA6"/>
    <w:rsid w:val="00CB1E7D"/>
    <w:rsid w:val="00CC5B70"/>
    <w:rsid w:val="00CC5B98"/>
    <w:rsid w:val="00CE2664"/>
    <w:rsid w:val="00CF2BEF"/>
    <w:rsid w:val="00CF57C4"/>
    <w:rsid w:val="00D03A58"/>
    <w:rsid w:val="00D125F8"/>
    <w:rsid w:val="00D171E1"/>
    <w:rsid w:val="00D245F1"/>
    <w:rsid w:val="00D536D6"/>
    <w:rsid w:val="00D547C6"/>
    <w:rsid w:val="00D54A23"/>
    <w:rsid w:val="00D61979"/>
    <w:rsid w:val="00D824AC"/>
    <w:rsid w:val="00D82BCA"/>
    <w:rsid w:val="00D86AE6"/>
    <w:rsid w:val="00D937A6"/>
    <w:rsid w:val="00D97621"/>
    <w:rsid w:val="00DB0F3A"/>
    <w:rsid w:val="00DC312B"/>
    <w:rsid w:val="00DF022D"/>
    <w:rsid w:val="00E00BFA"/>
    <w:rsid w:val="00E106E9"/>
    <w:rsid w:val="00E16080"/>
    <w:rsid w:val="00E24559"/>
    <w:rsid w:val="00E31B7B"/>
    <w:rsid w:val="00E50F65"/>
    <w:rsid w:val="00E51594"/>
    <w:rsid w:val="00E54D70"/>
    <w:rsid w:val="00E72E18"/>
    <w:rsid w:val="00E7314F"/>
    <w:rsid w:val="00E82213"/>
    <w:rsid w:val="00E86157"/>
    <w:rsid w:val="00EC4F3D"/>
    <w:rsid w:val="00ED0837"/>
    <w:rsid w:val="00ED5131"/>
    <w:rsid w:val="00EE03D6"/>
    <w:rsid w:val="00EF6415"/>
    <w:rsid w:val="00F0256D"/>
    <w:rsid w:val="00F05EFF"/>
    <w:rsid w:val="00F44B2C"/>
    <w:rsid w:val="00F64347"/>
    <w:rsid w:val="00F64672"/>
    <w:rsid w:val="00F76989"/>
    <w:rsid w:val="00F8076A"/>
    <w:rsid w:val="00F81D75"/>
    <w:rsid w:val="00FD0D50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F7E2"/>
  <w15:chartTrackingRefBased/>
  <w15:docId w15:val="{019175C2-15AB-42E9-AF3A-485D4FE5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982116"/>
  </w:style>
  <w:style w:type="character" w:customStyle="1" w:styleId="eop">
    <w:name w:val="eop"/>
    <w:basedOn w:val="DefaultParagraphFont"/>
    <w:rsid w:val="00982116"/>
  </w:style>
  <w:style w:type="paragraph" w:styleId="ListParagraph">
    <w:name w:val="List Paragraph"/>
    <w:basedOn w:val="Normal"/>
    <w:uiPriority w:val="34"/>
    <w:qFormat/>
    <w:rsid w:val="00A930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5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F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Austick</dc:creator>
  <cp:keywords/>
  <dc:description/>
  <cp:lastModifiedBy>Clare Austick</cp:lastModifiedBy>
  <cp:revision>5</cp:revision>
  <dcterms:created xsi:type="dcterms:W3CDTF">2021-03-05T15:06:00Z</dcterms:created>
  <dcterms:modified xsi:type="dcterms:W3CDTF">2021-03-05T15:10:00Z</dcterms:modified>
</cp:coreProperties>
</file>